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D2" w:rsidRPr="00A44BD2" w:rsidRDefault="00A44BD2" w:rsidP="00A44BD2">
      <w:pPr>
        <w:shd w:val="clear" w:color="auto" w:fill="FFFFFF"/>
        <w:spacing w:after="360" w:line="340" w:lineRule="atLeast"/>
        <w:rPr>
          <w:rFonts w:ascii="Times New Roman" w:eastAsia="Times New Roman" w:hAnsi="Times New Roman" w:cs="Times New Roman"/>
          <w:color w:val="C00000"/>
        </w:rPr>
      </w:pPr>
      <w:r w:rsidRPr="005F3EC3">
        <w:rPr>
          <w:rFonts w:ascii="Times New Roman" w:eastAsia="Times New Roman" w:hAnsi="Times New Roman" w:cs="Times New Roman"/>
          <w:b/>
          <w:bCs/>
          <w:color w:val="C00000"/>
        </w:rPr>
        <w:t>Группы</w:t>
      </w:r>
      <w:r w:rsidRPr="00A44BD2">
        <w:rPr>
          <w:rFonts w:ascii="Times New Roman" w:eastAsia="Times New Roman" w:hAnsi="Times New Roman" w:cs="Times New Roman"/>
          <w:b/>
          <w:bCs/>
          <w:color w:val="C00000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C00000"/>
        </w:rPr>
        <w:t>риска</w:t>
      </w:r>
      <w:r w:rsidRPr="00A44BD2">
        <w:rPr>
          <w:rFonts w:ascii="Times New Roman" w:eastAsia="Times New Roman" w:hAnsi="Times New Roman" w:cs="Times New Roman"/>
          <w:b/>
          <w:bCs/>
          <w:color w:val="C00000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C00000"/>
        </w:rPr>
        <w:t>детей</w:t>
      </w:r>
      <w:r w:rsidRPr="00A44BD2">
        <w:rPr>
          <w:rFonts w:ascii="Times New Roman" w:eastAsia="Times New Roman" w:hAnsi="Times New Roman" w:cs="Times New Roman"/>
          <w:b/>
          <w:bCs/>
          <w:color w:val="C00000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C00000"/>
        </w:rPr>
        <w:t>по</w:t>
      </w:r>
      <w:r w:rsidRPr="00A44BD2">
        <w:rPr>
          <w:rFonts w:ascii="Times New Roman" w:eastAsia="Times New Roman" w:hAnsi="Times New Roman" w:cs="Times New Roman"/>
          <w:b/>
          <w:bCs/>
          <w:color w:val="C00000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C00000"/>
        </w:rPr>
        <w:t>эмоциональному</w:t>
      </w:r>
      <w:r w:rsidRPr="00A44BD2">
        <w:rPr>
          <w:rFonts w:ascii="Times New Roman" w:eastAsia="Times New Roman" w:hAnsi="Times New Roman" w:cs="Times New Roman"/>
          <w:b/>
          <w:bCs/>
          <w:color w:val="C00000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C00000"/>
        </w:rPr>
        <w:t>насилию</w:t>
      </w:r>
    </w:p>
    <w:p w:rsidR="00A44BD2" w:rsidRPr="00A44BD2" w:rsidRDefault="00A44BD2" w:rsidP="00A44BD2">
      <w:pPr>
        <w:pStyle w:val="a6"/>
        <w:numPr>
          <w:ilvl w:val="0"/>
          <w:numId w:val="7"/>
        </w:numPr>
        <w:shd w:val="clear" w:color="auto" w:fill="FFFFFF"/>
        <w:spacing w:before="20" w:after="2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</w:rPr>
      </w:pPr>
      <w:r w:rsidRPr="00A44BD2">
        <w:rPr>
          <w:rFonts w:ascii="Times New Roman" w:eastAsia="Times New Roman" w:hAnsi="Times New Roman" w:cs="Times New Roman"/>
          <w:color w:val="000000" w:themeColor="text1"/>
        </w:rPr>
        <w:t>дети от нежеланной беременности, похожие на нелюбимых родственников жены или мужа;</w:t>
      </w:r>
    </w:p>
    <w:p w:rsidR="00A44BD2" w:rsidRPr="00A44BD2" w:rsidRDefault="00A44BD2" w:rsidP="00A44BD2">
      <w:pPr>
        <w:pStyle w:val="a6"/>
        <w:numPr>
          <w:ilvl w:val="0"/>
          <w:numId w:val="7"/>
        </w:numPr>
        <w:shd w:val="clear" w:color="auto" w:fill="FFFFFF"/>
        <w:spacing w:before="20" w:after="2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</w:rPr>
      </w:pPr>
      <w:r w:rsidRPr="00A44BD2">
        <w:rPr>
          <w:rFonts w:ascii="Times New Roman" w:eastAsia="Times New Roman" w:hAnsi="Times New Roman" w:cs="Times New Roman"/>
          <w:color w:val="000000" w:themeColor="text1"/>
        </w:rPr>
        <w:t>дети раннего возраста;</w:t>
      </w:r>
    </w:p>
    <w:p w:rsidR="00A44BD2" w:rsidRPr="00A44BD2" w:rsidRDefault="00A44BD2" w:rsidP="00A44BD2">
      <w:pPr>
        <w:pStyle w:val="a6"/>
        <w:numPr>
          <w:ilvl w:val="0"/>
          <w:numId w:val="7"/>
        </w:numPr>
        <w:shd w:val="clear" w:color="auto" w:fill="FFFFFF"/>
        <w:spacing w:before="20" w:after="2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</w:rPr>
      </w:pPr>
      <w:r w:rsidRPr="00A44BD2">
        <w:rPr>
          <w:rFonts w:ascii="Times New Roman" w:eastAsia="Times New Roman" w:hAnsi="Times New Roman" w:cs="Times New Roman"/>
          <w:color w:val="000000" w:themeColor="text1"/>
        </w:rPr>
        <w:t>дети-инвалиды, дети с наследственными заболеваниями или другими особенностями;</w:t>
      </w:r>
    </w:p>
    <w:p w:rsidR="00A44BD2" w:rsidRPr="00A44BD2" w:rsidRDefault="00A44BD2" w:rsidP="00A44BD2">
      <w:pPr>
        <w:pStyle w:val="a6"/>
        <w:numPr>
          <w:ilvl w:val="0"/>
          <w:numId w:val="7"/>
        </w:numPr>
        <w:shd w:val="clear" w:color="auto" w:fill="FFFFFF"/>
        <w:spacing w:before="20" w:after="2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</w:rPr>
      </w:pPr>
      <w:r w:rsidRPr="00A44BD2">
        <w:rPr>
          <w:rFonts w:ascii="Times New Roman" w:eastAsia="Times New Roman" w:hAnsi="Times New Roman" w:cs="Times New Roman"/>
          <w:color w:val="000000" w:themeColor="text1"/>
        </w:rPr>
        <w:t>дети из семей с деспотичным, авторитарным, контролирующим стилем воспитания и взаимоотношений;</w:t>
      </w:r>
    </w:p>
    <w:p w:rsidR="00A44BD2" w:rsidRPr="00A44BD2" w:rsidRDefault="00A44BD2" w:rsidP="00A44BD2">
      <w:pPr>
        <w:pStyle w:val="a6"/>
        <w:numPr>
          <w:ilvl w:val="0"/>
          <w:numId w:val="7"/>
        </w:numPr>
        <w:shd w:val="clear" w:color="auto" w:fill="FFFFFF"/>
        <w:spacing w:before="20" w:after="2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</w:rPr>
      </w:pPr>
      <w:r w:rsidRPr="00A44BD2">
        <w:rPr>
          <w:rFonts w:ascii="Times New Roman" w:eastAsia="Times New Roman" w:hAnsi="Times New Roman" w:cs="Times New Roman"/>
          <w:color w:val="000000" w:themeColor="text1"/>
        </w:rPr>
        <w:t>дети из семей, где семейное насилие является стилем жизни;</w:t>
      </w:r>
    </w:p>
    <w:p w:rsidR="00A44BD2" w:rsidRPr="00A44BD2" w:rsidRDefault="00267DA6" w:rsidP="00A44BD2">
      <w:pPr>
        <w:pStyle w:val="a6"/>
        <w:numPr>
          <w:ilvl w:val="0"/>
          <w:numId w:val="7"/>
        </w:numPr>
        <w:shd w:val="clear" w:color="auto" w:fill="FFFFFF"/>
        <w:spacing w:before="20" w:after="2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дети</w:t>
      </w:r>
      <w:r w:rsidR="007D2BD6"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у  которых родители </w:t>
      </w:r>
      <w:r w:rsidR="00A44BD2" w:rsidRPr="00A44BD2">
        <w:rPr>
          <w:rFonts w:ascii="Times New Roman" w:eastAsia="Times New Roman" w:hAnsi="Times New Roman" w:cs="Times New Roman"/>
          <w:color w:val="000000" w:themeColor="text1"/>
        </w:rPr>
        <w:t xml:space="preserve"> употребляют алкоголь, наркотики, страдают депрессией;</w:t>
      </w:r>
    </w:p>
    <w:p w:rsidR="00A44BD2" w:rsidRPr="00A44BD2" w:rsidRDefault="00267DA6" w:rsidP="00A44BD2">
      <w:pPr>
        <w:pStyle w:val="a6"/>
        <w:numPr>
          <w:ilvl w:val="0"/>
          <w:numId w:val="7"/>
        </w:numPr>
        <w:shd w:val="clear" w:color="auto" w:fill="FFFFFF"/>
        <w:spacing w:before="20" w:after="2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дети, </w:t>
      </w:r>
      <w:r w:rsidR="00A44BD2" w:rsidRPr="00A44BD2">
        <w:rPr>
          <w:rFonts w:ascii="Times New Roman" w:eastAsia="Times New Roman" w:hAnsi="Times New Roman" w:cs="Times New Roman"/>
          <w:color w:val="000000" w:themeColor="text1"/>
        </w:rPr>
        <w:t>в семье которых много социально-экономических и психологических проблем.</w:t>
      </w:r>
    </w:p>
    <w:p w:rsidR="00B9508C" w:rsidRDefault="00B9508C" w:rsidP="007D2BD6">
      <w:pPr>
        <w:shd w:val="clear" w:color="auto" w:fill="FFFFFF"/>
        <w:spacing w:beforeLines="20" w:afterLines="20" w:line="240" w:lineRule="auto"/>
        <w:rPr>
          <w:rFonts w:ascii="Times New Roman" w:eastAsia="Times New Roman" w:hAnsi="Times New Roman" w:cs="Times New Roman"/>
          <w:b/>
          <w:bCs/>
          <w:color w:val="C00000"/>
        </w:rPr>
      </w:pPr>
    </w:p>
    <w:p w:rsidR="00A44BD2" w:rsidRPr="005F3EC3" w:rsidRDefault="00A44BD2" w:rsidP="007D2BD6">
      <w:pPr>
        <w:shd w:val="clear" w:color="auto" w:fill="FFFFFF"/>
        <w:spacing w:beforeLines="20" w:afterLines="20" w:line="240" w:lineRule="auto"/>
        <w:rPr>
          <w:rFonts w:ascii="Times New Roman" w:eastAsia="Times New Roman" w:hAnsi="Times New Roman" w:cs="Times New Roman"/>
          <w:b/>
          <w:bCs/>
          <w:color w:val="C00000"/>
        </w:rPr>
      </w:pPr>
      <w:r w:rsidRPr="005F3EC3">
        <w:rPr>
          <w:rFonts w:ascii="Times New Roman" w:eastAsia="Times New Roman" w:hAnsi="Times New Roman" w:cs="Times New Roman"/>
          <w:b/>
          <w:bCs/>
          <w:color w:val="C00000"/>
        </w:rPr>
        <w:t>Особенности</w:t>
      </w:r>
      <w:r w:rsidRPr="00A44BD2">
        <w:rPr>
          <w:rFonts w:ascii="Times New Roman" w:eastAsia="Times New Roman" w:hAnsi="Times New Roman" w:cs="Times New Roman"/>
          <w:b/>
          <w:bCs/>
          <w:color w:val="C00000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C00000"/>
        </w:rPr>
        <w:t>поведения</w:t>
      </w:r>
      <w:r w:rsidRPr="00A44BD2">
        <w:rPr>
          <w:rFonts w:ascii="Times New Roman" w:eastAsia="Times New Roman" w:hAnsi="Times New Roman" w:cs="Times New Roman"/>
          <w:b/>
          <w:bCs/>
          <w:color w:val="C00000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C00000"/>
        </w:rPr>
        <w:t>взрослых,</w:t>
      </w:r>
      <w:r w:rsidRPr="00A44BD2">
        <w:rPr>
          <w:rFonts w:ascii="Times New Roman" w:eastAsia="Times New Roman" w:hAnsi="Times New Roman" w:cs="Times New Roman"/>
          <w:b/>
          <w:bCs/>
          <w:color w:val="C00000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C00000"/>
        </w:rPr>
        <w:t>совершающих</w:t>
      </w:r>
      <w:r w:rsidRPr="00A44BD2">
        <w:rPr>
          <w:rFonts w:ascii="Times New Roman" w:eastAsia="Times New Roman" w:hAnsi="Times New Roman" w:cs="Times New Roman"/>
          <w:b/>
          <w:bCs/>
          <w:color w:val="C00000"/>
        </w:rPr>
        <w:t> </w:t>
      </w:r>
      <w:r>
        <w:rPr>
          <w:rFonts w:ascii="Times New Roman" w:eastAsia="Times New Roman" w:hAnsi="Times New Roman" w:cs="Times New Roman"/>
          <w:b/>
          <w:bCs/>
          <w:color w:val="C00000"/>
        </w:rPr>
        <w:t xml:space="preserve">  </w:t>
      </w:r>
      <w:r w:rsidRPr="00A44BD2">
        <w:rPr>
          <w:rFonts w:ascii="Times New Roman" w:eastAsia="Times New Roman" w:hAnsi="Times New Roman" w:cs="Times New Roman"/>
          <w:b/>
          <w:bCs/>
          <w:color w:val="C00000"/>
        </w:rPr>
        <w:t xml:space="preserve"> </w:t>
      </w:r>
      <w:r w:rsidRPr="005F3EC3">
        <w:rPr>
          <w:rFonts w:ascii="Times New Roman" w:eastAsia="Times New Roman" w:hAnsi="Times New Roman" w:cs="Times New Roman"/>
          <w:b/>
          <w:bCs/>
          <w:color w:val="C00000"/>
        </w:rPr>
        <w:t>эмоциональное</w:t>
      </w:r>
      <w:r w:rsidRPr="00A44BD2">
        <w:rPr>
          <w:rFonts w:ascii="Times New Roman" w:eastAsia="Times New Roman" w:hAnsi="Times New Roman" w:cs="Times New Roman"/>
          <w:b/>
          <w:bCs/>
          <w:color w:val="C00000"/>
        </w:rPr>
        <w:t> </w:t>
      </w:r>
      <w:r>
        <w:rPr>
          <w:rFonts w:ascii="Times New Roman" w:eastAsia="Times New Roman" w:hAnsi="Times New Roman" w:cs="Times New Roman"/>
          <w:b/>
          <w:bCs/>
          <w:color w:val="C00000"/>
        </w:rPr>
        <w:t xml:space="preserve">    </w:t>
      </w:r>
      <w:r w:rsidRPr="005F3EC3">
        <w:rPr>
          <w:rFonts w:ascii="Times New Roman" w:eastAsia="Times New Roman" w:hAnsi="Times New Roman" w:cs="Times New Roman"/>
          <w:b/>
          <w:bCs/>
          <w:color w:val="C00000"/>
        </w:rPr>
        <w:t>насилие:</w:t>
      </w:r>
    </w:p>
    <w:p w:rsidR="00A44BD2" w:rsidRPr="00A44BD2" w:rsidRDefault="00A44BD2" w:rsidP="007D2BD6">
      <w:pPr>
        <w:pStyle w:val="a6"/>
        <w:numPr>
          <w:ilvl w:val="0"/>
          <w:numId w:val="8"/>
        </w:numPr>
        <w:shd w:val="clear" w:color="auto" w:fill="FFFFFF"/>
        <w:spacing w:beforeLines="20" w:afterLines="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44BD2">
        <w:rPr>
          <w:rFonts w:ascii="Times New Roman" w:eastAsia="Times New Roman" w:hAnsi="Times New Roman" w:cs="Times New Roman"/>
          <w:color w:val="000000" w:themeColor="text1"/>
        </w:rPr>
        <w:t>не утешают ребенка, когда тот в этом нуждается;</w:t>
      </w:r>
    </w:p>
    <w:p w:rsidR="00A44BD2" w:rsidRPr="00A44BD2" w:rsidRDefault="00A44BD2" w:rsidP="007D2BD6">
      <w:pPr>
        <w:pStyle w:val="a6"/>
        <w:numPr>
          <w:ilvl w:val="0"/>
          <w:numId w:val="8"/>
        </w:numPr>
        <w:shd w:val="clear" w:color="auto" w:fill="FFFFFF"/>
        <w:spacing w:beforeLines="20" w:afterLines="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44BD2">
        <w:rPr>
          <w:rFonts w:ascii="Times New Roman" w:eastAsia="Times New Roman" w:hAnsi="Times New Roman" w:cs="Times New Roman"/>
          <w:color w:val="000000" w:themeColor="text1"/>
        </w:rPr>
        <w:t>публично оскорбляют, бранят, унижают, осмеивают ребенка;</w:t>
      </w:r>
    </w:p>
    <w:p w:rsidR="00A44BD2" w:rsidRPr="00A44BD2" w:rsidRDefault="00A44BD2" w:rsidP="007D2BD6">
      <w:pPr>
        <w:pStyle w:val="a6"/>
        <w:numPr>
          <w:ilvl w:val="0"/>
          <w:numId w:val="8"/>
        </w:numPr>
        <w:shd w:val="clear" w:color="auto" w:fill="FFFFFF"/>
        <w:spacing w:beforeLines="20" w:afterLines="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44BD2">
        <w:rPr>
          <w:rFonts w:ascii="Times New Roman" w:eastAsia="Times New Roman" w:hAnsi="Times New Roman" w:cs="Times New Roman"/>
          <w:color w:val="000000" w:themeColor="text1"/>
        </w:rPr>
        <w:t xml:space="preserve">сравнивают с другими детьми не в его пользу, постоянно </w:t>
      </w:r>
      <w:proofErr w:type="spellStart"/>
      <w:r w:rsidRPr="00A44BD2">
        <w:rPr>
          <w:rFonts w:ascii="Times New Roman" w:eastAsia="Times New Roman" w:hAnsi="Times New Roman" w:cs="Times New Roman"/>
          <w:color w:val="000000" w:themeColor="text1"/>
        </w:rPr>
        <w:t>сверхкритично</w:t>
      </w:r>
      <w:proofErr w:type="spellEnd"/>
      <w:r w:rsidRPr="00A44BD2">
        <w:rPr>
          <w:rFonts w:ascii="Times New Roman" w:eastAsia="Times New Roman" w:hAnsi="Times New Roman" w:cs="Times New Roman"/>
          <w:color w:val="000000" w:themeColor="text1"/>
        </w:rPr>
        <w:t xml:space="preserve"> относятся к нему;</w:t>
      </w:r>
    </w:p>
    <w:p w:rsidR="00A44BD2" w:rsidRPr="00A44BD2" w:rsidRDefault="00A44BD2" w:rsidP="007D2BD6">
      <w:pPr>
        <w:pStyle w:val="a6"/>
        <w:numPr>
          <w:ilvl w:val="0"/>
          <w:numId w:val="8"/>
        </w:numPr>
        <w:shd w:val="clear" w:color="auto" w:fill="FFFFFF"/>
        <w:spacing w:beforeLines="20" w:afterLines="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44BD2">
        <w:rPr>
          <w:rFonts w:ascii="Times New Roman" w:eastAsia="Times New Roman" w:hAnsi="Times New Roman" w:cs="Times New Roman"/>
          <w:color w:val="000000" w:themeColor="text1"/>
        </w:rPr>
        <w:t>обвиняют его во всех своих неудачах, делают из ребенка козла отпущения.</w:t>
      </w:r>
    </w:p>
    <w:p w:rsidR="00A44BD2" w:rsidRPr="00BC7253" w:rsidRDefault="00A44BD2" w:rsidP="00BC7253">
      <w:pPr>
        <w:shd w:val="clear" w:color="auto" w:fill="FFFFFF"/>
        <w:spacing w:after="360" w:line="340" w:lineRule="atLeast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</w:rPr>
      </w:pPr>
      <w:r w:rsidRPr="00BC725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Что можно сделать, чтобы помочь ребенку?</w:t>
      </w:r>
    </w:p>
    <w:p w:rsidR="00A44BD2" w:rsidRPr="00A44BD2" w:rsidRDefault="000E7E10" w:rsidP="009D4BD8">
      <w:pPr>
        <w:pStyle w:val="a6"/>
        <w:numPr>
          <w:ilvl w:val="0"/>
          <w:numId w:val="12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5125720</wp:posOffset>
            </wp:positionH>
            <wp:positionV relativeFrom="margin">
              <wp:posOffset>4612640</wp:posOffset>
            </wp:positionV>
            <wp:extent cx="2404110" cy="1715135"/>
            <wp:effectExtent l="19050" t="0" r="0" b="0"/>
            <wp:wrapSquare wrapText="bothSides"/>
            <wp:docPr id="1" name="Рисунок 3" descr="C:\Users\ЦМП\Desktop\Жестокость\38faaab046c8b532248ae21fbb6c869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ЦМП\Desktop\Жестокость\38faaab046c8b532248ae21fbb6c8694_X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7151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44BD2" w:rsidRPr="00A44BD2">
        <w:rPr>
          <w:rFonts w:ascii="Times New Roman" w:eastAsia="Times New Roman" w:hAnsi="Times New Roman" w:cs="Times New Roman"/>
          <w:color w:val="000000" w:themeColor="text1"/>
        </w:rPr>
        <w:t>Будьте внимательны к ребенку, постарайтесь выяснить причины его эмоциональных и поведенческих особенностей.</w:t>
      </w:r>
    </w:p>
    <w:p w:rsidR="00A44BD2" w:rsidRPr="00A44BD2" w:rsidRDefault="00A44BD2" w:rsidP="009D4BD8">
      <w:pPr>
        <w:pStyle w:val="a6"/>
        <w:numPr>
          <w:ilvl w:val="0"/>
          <w:numId w:val="12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44BD2">
        <w:rPr>
          <w:rFonts w:ascii="Times New Roman" w:eastAsia="Times New Roman" w:hAnsi="Times New Roman" w:cs="Times New Roman"/>
          <w:color w:val="000000" w:themeColor="text1"/>
        </w:rPr>
        <w:t>Предложите родителям обратиться к психологу, семейному терапевту за консультативной помощью.</w:t>
      </w:r>
    </w:p>
    <w:p w:rsidR="00A44BD2" w:rsidRPr="00A44BD2" w:rsidRDefault="00A44BD2" w:rsidP="009D4BD8">
      <w:pPr>
        <w:pStyle w:val="a6"/>
        <w:numPr>
          <w:ilvl w:val="0"/>
          <w:numId w:val="12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44BD2">
        <w:rPr>
          <w:rFonts w:ascii="Times New Roman" w:eastAsia="Times New Roman" w:hAnsi="Times New Roman" w:cs="Times New Roman"/>
          <w:color w:val="000000" w:themeColor="text1"/>
        </w:rPr>
        <w:t>Обратитесь в органы опеки и попечительства, в милицию, если ребенок является постоянным свидетелем внутрисемейного насилия.</w:t>
      </w:r>
    </w:p>
    <w:p w:rsidR="00B9508C" w:rsidRPr="00A44BD2" w:rsidRDefault="00A44BD2" w:rsidP="009D4BD8">
      <w:pPr>
        <w:pStyle w:val="a6"/>
        <w:numPr>
          <w:ilvl w:val="0"/>
          <w:numId w:val="12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A44BD2">
        <w:rPr>
          <w:rFonts w:ascii="Times New Roman" w:eastAsia="Times New Roman" w:hAnsi="Times New Roman" w:cs="Times New Roman"/>
          <w:color w:val="000000" w:themeColor="text1"/>
        </w:rPr>
        <w:t>Обратитесь</w:t>
      </w:r>
      <w:r w:rsidR="00B9508C">
        <w:rPr>
          <w:rFonts w:ascii="Times New Roman" w:eastAsia="Times New Roman" w:hAnsi="Times New Roman" w:cs="Times New Roman"/>
          <w:color w:val="000000" w:themeColor="text1"/>
        </w:rPr>
        <w:t xml:space="preserve"> в любой ближайший центр </w:t>
      </w:r>
      <w:r w:rsidR="00B9508C" w:rsidRPr="00A44BD2">
        <w:rPr>
          <w:rFonts w:ascii="Times New Roman" w:eastAsia="Times New Roman" w:hAnsi="Times New Roman" w:cs="Times New Roman"/>
          <w:color w:val="000000" w:themeColor="text1"/>
        </w:rPr>
        <w:t>психологической помощи.</w:t>
      </w:r>
    </w:p>
    <w:p w:rsidR="00B9508C" w:rsidRPr="00A44BD2" w:rsidRDefault="009D4BD8" w:rsidP="00B9508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1259205</wp:posOffset>
            </wp:positionH>
            <wp:positionV relativeFrom="margin">
              <wp:posOffset>5814695</wp:posOffset>
            </wp:positionV>
            <wp:extent cx="1636395" cy="1096010"/>
            <wp:effectExtent l="38100" t="0" r="20955" b="332740"/>
            <wp:wrapSquare wrapText="bothSides"/>
            <wp:docPr id="2" name="Рисунок 1" descr="C:\Users\ЦМП\Desktop\Жестокость\48d98b55b15301566b1fe7918c827e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МП\Desktop\Жестокость\48d98b55b15301566b1fe7918c827e2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0960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F3EC3" w:rsidRDefault="005F3EC3" w:rsidP="00B9508C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9D4BD8" w:rsidRPr="00B9508C" w:rsidRDefault="009D4BD8" w:rsidP="00B9508C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A44BD2" w:rsidRDefault="00A44BD2" w:rsidP="00A44B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4BD2" w:rsidRDefault="009203D1" w:rsidP="000E7E1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noProof/>
          <w:color w:val="002060"/>
        </w:rPr>
        <w:lastRenderedPageBreak/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-259080</wp:posOffset>
            </wp:positionV>
            <wp:extent cx="560705" cy="450850"/>
            <wp:effectExtent l="19050" t="19050" r="10795" b="2540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50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Arial" w:hAnsi="Times New Roman" w:cs="Times New Roman"/>
          <w:b/>
          <w:bCs/>
          <w:color w:val="002060"/>
        </w:rPr>
        <w:t xml:space="preserve">  </w:t>
      </w:r>
      <w:r w:rsidR="005F3EC3" w:rsidRPr="005F3EC3">
        <w:rPr>
          <w:rFonts w:ascii="Times New Roman" w:eastAsia="Arial" w:hAnsi="Times New Roman" w:cs="Times New Roman"/>
          <w:b/>
          <w:bCs/>
          <w:color w:val="002060"/>
        </w:rPr>
        <w:t>Управление  здравоохранения  Тамбовской  области</w:t>
      </w:r>
      <w:r w:rsidR="00A44BD2">
        <w:rPr>
          <w:rFonts w:ascii="Times New Roman" w:eastAsia="Arial" w:hAnsi="Times New Roman" w:cs="Times New Roman"/>
          <w:b/>
          <w:bCs/>
          <w:color w:val="002060"/>
        </w:rPr>
        <w:t xml:space="preserve">                                    </w:t>
      </w:r>
      <w:r>
        <w:rPr>
          <w:rFonts w:ascii="Times New Roman" w:eastAsia="Arial" w:hAnsi="Times New Roman" w:cs="Times New Roman"/>
          <w:b/>
          <w:bCs/>
          <w:color w:val="002060"/>
        </w:rPr>
        <w:t xml:space="preserve"> </w:t>
      </w:r>
      <w:r w:rsidR="005F3EC3" w:rsidRPr="005F3EC3">
        <w:rPr>
          <w:rFonts w:ascii="Times New Roman" w:eastAsia="Arial" w:hAnsi="Times New Roman" w:cs="Times New Roman"/>
          <w:b/>
          <w:bCs/>
          <w:color w:val="002060"/>
        </w:rPr>
        <w:t>Центр</w:t>
      </w:r>
      <w:r w:rsidR="005F3EC3" w:rsidRPr="005F3EC3">
        <w:rPr>
          <w:rFonts w:ascii="Times New Roman" w:eastAsia="Nimbus Roman No9 L" w:hAnsi="Times New Roman" w:cs="Times New Roman"/>
          <w:b/>
          <w:bCs/>
          <w:color w:val="002060"/>
        </w:rPr>
        <w:t xml:space="preserve">  </w:t>
      </w:r>
      <w:r w:rsidR="005F3EC3" w:rsidRPr="005F3EC3">
        <w:rPr>
          <w:rFonts w:ascii="Times New Roman" w:hAnsi="Times New Roman" w:cs="Times New Roman"/>
          <w:b/>
          <w:bCs/>
          <w:color w:val="002060"/>
        </w:rPr>
        <w:t>медицинской</w:t>
      </w:r>
      <w:r w:rsidR="005F3EC3" w:rsidRPr="005F3EC3">
        <w:rPr>
          <w:rFonts w:ascii="Times New Roman" w:eastAsia="Nimbus Roman No9 L" w:hAnsi="Times New Roman" w:cs="Times New Roman"/>
          <w:b/>
          <w:bCs/>
          <w:color w:val="002060"/>
        </w:rPr>
        <w:t xml:space="preserve">  </w:t>
      </w:r>
      <w:r w:rsidR="005F3EC3" w:rsidRPr="005F3EC3">
        <w:rPr>
          <w:rFonts w:ascii="Times New Roman" w:hAnsi="Times New Roman" w:cs="Times New Roman"/>
          <w:b/>
          <w:bCs/>
          <w:color w:val="002060"/>
        </w:rPr>
        <w:t>профилактики</w:t>
      </w:r>
      <w:r w:rsidR="005F3EC3" w:rsidRPr="005F3EC3">
        <w:rPr>
          <w:rFonts w:ascii="Times New Roman" w:eastAsia="Nimbus Roman No9 L" w:hAnsi="Times New Roman" w:cs="Times New Roman"/>
          <w:b/>
          <w:bCs/>
          <w:color w:val="002060"/>
        </w:rPr>
        <w:t xml:space="preserve"> </w:t>
      </w:r>
      <w:r w:rsidR="005F3EC3" w:rsidRPr="005F3EC3">
        <w:rPr>
          <w:rFonts w:ascii="Times New Roman" w:hAnsi="Times New Roman" w:cs="Times New Roman"/>
          <w:b/>
          <w:bCs/>
          <w:color w:val="002060"/>
        </w:rPr>
        <w:t>Тамбовской</w:t>
      </w:r>
      <w:r w:rsidR="005F3EC3" w:rsidRPr="005F3EC3">
        <w:rPr>
          <w:rFonts w:ascii="Times New Roman" w:eastAsia="Nimbus Roman No9 L" w:hAnsi="Times New Roman" w:cs="Times New Roman"/>
          <w:b/>
          <w:bCs/>
          <w:color w:val="002060"/>
        </w:rPr>
        <w:t xml:space="preserve">  </w:t>
      </w:r>
      <w:r w:rsidR="005F3EC3" w:rsidRPr="005F3EC3">
        <w:rPr>
          <w:rFonts w:ascii="Times New Roman" w:hAnsi="Times New Roman" w:cs="Times New Roman"/>
          <w:b/>
          <w:bCs/>
          <w:color w:val="002060"/>
        </w:rPr>
        <w:t>области</w:t>
      </w:r>
      <w:r w:rsidR="00721E42" w:rsidRPr="00721E42">
        <w:rPr>
          <w:b/>
          <w:noProof/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89.9pt;margin-top:63.2pt;width:346.25pt;height:97.9pt;z-index:251660288;mso-position-horizontal-relative:margin;mso-position-vertical-relative:margin" fillcolor="yellow" strokecolor="#622423 [1605]">
            <v:fill color2="#f93" angle="-135" focusposition=".5,.5" focussize="" focus="100%" type="gradientRadial">
              <o:fill v:ext="view" type="gradientCenter"/>
            </v:fill>
            <v:shadow on="t" color="#95b3d7 [1940]" opacity=".5" offset="6pt,6pt"/>
            <v:textpath style="font-family:&quot;Impact&quot;;font-size:24pt;font-weight:bold;font-style:italic;v-text-kern:t" trim="t" fitpath="t" string="&#10;ВЫЯВЛЕНИЕ    &#10;ЖЕСТОКОГО  ОБРАЩЕНИЯ   С   ДЕТЬМИ&#10;"/>
            <w10:wrap type="square" anchorx="margin" anchory="margin"/>
          </v:shape>
        </w:pict>
      </w:r>
    </w:p>
    <w:p w:rsidR="005F3EC3" w:rsidRPr="00A44BD2" w:rsidRDefault="00A44BD2" w:rsidP="00A44BD2">
      <w:pPr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                                    </w:t>
      </w:r>
      <w:r w:rsidRPr="00A44BD2">
        <w:rPr>
          <w:rFonts w:ascii="Times New Roman" w:hAnsi="Times New Roman" w:cs="Times New Roman"/>
          <w:b/>
          <w:color w:val="002060"/>
        </w:rPr>
        <w:t>(памятка  для  населения)</w:t>
      </w:r>
    </w:p>
    <w:p w:rsidR="005F3EC3" w:rsidRPr="005F3EC3" w:rsidRDefault="005F3EC3" w:rsidP="005F3EC3">
      <w:pPr>
        <w:shd w:val="clear" w:color="auto" w:fill="FFFFFF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5F3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Pr="005F3EC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Эмоциональное (психологическое) насилие</w:t>
      </w:r>
    </w:p>
    <w:p w:rsidR="005F3EC3" w:rsidRPr="005F3EC3" w:rsidRDefault="000E7E10" w:rsidP="005F3E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5678805</wp:posOffset>
            </wp:positionH>
            <wp:positionV relativeFrom="margin">
              <wp:posOffset>3081655</wp:posOffset>
            </wp:positionV>
            <wp:extent cx="2209165" cy="1725930"/>
            <wp:effectExtent l="19050" t="0" r="635" b="0"/>
            <wp:wrapSquare wrapText="bothSides"/>
            <wp:docPr id="6" name="Рисунок 6" descr="C:\Users\ЦМП\Desktop\Жестокость\priznaki-prorezyvanija-zubov-u-grudnich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ЦМП\Desktop\Жестокость\priznaki-prorezyvanija-zubov-u-grudnichk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7259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6605270</wp:posOffset>
            </wp:positionH>
            <wp:positionV relativeFrom="margin">
              <wp:posOffset>3575685</wp:posOffset>
            </wp:positionV>
            <wp:extent cx="3051175" cy="2238375"/>
            <wp:effectExtent l="19050" t="0" r="0" b="0"/>
            <wp:wrapSquare wrapText="bothSides"/>
            <wp:docPr id="5" name="Рисунок 5" descr="C:\Users\ЦМП\Desktop\Жестокость\lori_0003293950_small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ЦМП\Desktop\Жестокость\lori_0003293950_smallww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38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F3EC3" w:rsidRPr="005F3EC3" w:rsidRDefault="005F3E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EC3" w:rsidRPr="005F3EC3" w:rsidRDefault="005F3E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EC3" w:rsidRDefault="005F3E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3EC3" w:rsidRPr="007E4547" w:rsidRDefault="005F3EC3">
      <w:pPr>
        <w:rPr>
          <w:rFonts w:ascii="Times New Roman" w:hAnsi="Times New Roman" w:cs="Times New Roman"/>
          <w:b/>
          <w:color w:val="002060"/>
        </w:rPr>
      </w:pPr>
    </w:p>
    <w:p w:rsidR="000E7E10" w:rsidRDefault="000E7E10" w:rsidP="007E4547">
      <w:pPr>
        <w:jc w:val="center"/>
        <w:rPr>
          <w:rFonts w:ascii="Times New Roman" w:hAnsi="Times New Roman" w:cs="Times New Roman"/>
          <w:b/>
          <w:color w:val="002060"/>
        </w:rPr>
      </w:pPr>
    </w:p>
    <w:p w:rsidR="000E7E10" w:rsidRDefault="000E7E10" w:rsidP="007E4547">
      <w:pPr>
        <w:jc w:val="center"/>
        <w:rPr>
          <w:rFonts w:ascii="Times New Roman" w:hAnsi="Times New Roman" w:cs="Times New Roman"/>
          <w:b/>
          <w:color w:val="002060"/>
        </w:rPr>
      </w:pPr>
    </w:p>
    <w:p w:rsidR="005F3EC3" w:rsidRPr="007E4547" w:rsidRDefault="007E4547" w:rsidP="007E4547">
      <w:pPr>
        <w:jc w:val="center"/>
        <w:rPr>
          <w:rFonts w:ascii="Times New Roman" w:hAnsi="Times New Roman" w:cs="Times New Roman"/>
          <w:b/>
          <w:color w:val="002060"/>
        </w:rPr>
      </w:pPr>
      <w:r w:rsidRPr="007E4547">
        <w:rPr>
          <w:rFonts w:ascii="Times New Roman" w:hAnsi="Times New Roman" w:cs="Times New Roman"/>
          <w:b/>
          <w:color w:val="002060"/>
        </w:rPr>
        <w:t>ТОГБУЗ «Городская  поликлиника № 5 г</w:t>
      </w:r>
      <w:proofErr w:type="gramStart"/>
      <w:r w:rsidRPr="007E4547">
        <w:rPr>
          <w:rFonts w:ascii="Times New Roman" w:hAnsi="Times New Roman" w:cs="Times New Roman"/>
          <w:b/>
          <w:color w:val="002060"/>
        </w:rPr>
        <w:t>.Т</w:t>
      </w:r>
      <w:proofErr w:type="gramEnd"/>
      <w:r w:rsidRPr="007E4547">
        <w:rPr>
          <w:rFonts w:ascii="Times New Roman" w:hAnsi="Times New Roman" w:cs="Times New Roman"/>
          <w:b/>
          <w:color w:val="002060"/>
        </w:rPr>
        <w:t>амбова»</w:t>
      </w:r>
    </w:p>
    <w:p w:rsidR="005F3EC3" w:rsidRPr="005F3EC3" w:rsidRDefault="005F3EC3" w:rsidP="006E47AF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C00000"/>
          <w:kern w:val="36"/>
          <w:sz w:val="24"/>
          <w:szCs w:val="24"/>
        </w:rPr>
      </w:pPr>
      <w:r w:rsidRPr="005F3EC3"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</w:rPr>
        <w:lastRenderedPageBreak/>
        <w:t>Как выявить жестокое обращение с ребенком</w:t>
      </w:r>
      <w:r w:rsidR="006E47AF" w:rsidRPr="006E47AF"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</w:rPr>
        <w:t xml:space="preserve">?                           Что  такое  </w:t>
      </w:r>
      <w:r w:rsidRPr="005F3EC3"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</w:rPr>
        <w:t xml:space="preserve">эмоциональное </w:t>
      </w:r>
      <w:r w:rsidR="006E47AF" w:rsidRPr="006E47AF"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</w:rPr>
        <w:t xml:space="preserve"> </w:t>
      </w:r>
      <w:r w:rsidRPr="005F3EC3"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</w:rPr>
        <w:t>насилие</w:t>
      </w:r>
      <w:r w:rsidR="006E47AF" w:rsidRPr="006E47AF"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</w:rPr>
        <w:t>?</w:t>
      </w:r>
    </w:p>
    <w:p w:rsidR="005F3EC3" w:rsidRPr="005F3EC3" w:rsidRDefault="005F3EC3" w:rsidP="00A44BD2">
      <w:pPr>
        <w:shd w:val="clear" w:color="auto" w:fill="FFFFFF"/>
        <w:spacing w:after="360" w:line="3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Эмоциональным (психологическим) насилием</w:t>
      </w:r>
      <w:r w:rsidRPr="005F3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является </w:t>
      </w:r>
      <w:r w:rsidR="00032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однократное или длительное</w:t>
      </w:r>
      <w:r w:rsidRPr="005F3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психическое воздействие на ребенка или его отвержение со стороны родителей и других взрослых, вследствие чего у ребенка нарушаются эмоциональное развитие, поведение и способность к социализации.</w:t>
      </w:r>
    </w:p>
    <w:p w:rsidR="005F3EC3" w:rsidRPr="005F3EC3" w:rsidRDefault="005F3EC3" w:rsidP="005F3EC3">
      <w:pPr>
        <w:shd w:val="clear" w:color="auto" w:fill="FFFFFF"/>
        <w:spacing w:after="360" w:line="340" w:lineRule="atLeast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5F3EC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 этой форме насилия относятся:</w:t>
      </w:r>
    </w:p>
    <w:p w:rsidR="005F3EC3" w:rsidRPr="005F3EC3" w:rsidRDefault="005F3EC3" w:rsidP="005F3EC3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3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угрозы в адрес ребенка, проявляющиеся в словесной форме без применения физической силы; оскорбление и унижение его достоинства; открытое неприятие и постоянная критика;</w:t>
      </w:r>
    </w:p>
    <w:p w:rsidR="005F3EC3" w:rsidRPr="005F3EC3" w:rsidRDefault="005F3EC3" w:rsidP="005F3EC3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3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лишение ребенка </w:t>
      </w:r>
      <w:r w:rsidR="00267D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необходимой стимуляции и сопереживания</w:t>
      </w:r>
      <w:r w:rsidRPr="005F3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игнорирование его основных нужд в безопасном окружении, </w:t>
      </w:r>
      <w:r w:rsidR="000327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отсутствие </w:t>
      </w:r>
      <w:r w:rsidRPr="005F3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родительской любви; предъявление к ребенку чрезмерных требований, не соответствующих его возрасту или возможностям;</w:t>
      </w:r>
    </w:p>
    <w:p w:rsidR="005F3EC3" w:rsidRPr="005F3EC3" w:rsidRDefault="005F3EC3" w:rsidP="005F3EC3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3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однократное грубое психическое воздействие, вызвавшее у ребенка психическую травму;</w:t>
      </w:r>
    </w:p>
    <w:p w:rsidR="005F3EC3" w:rsidRPr="005F3EC3" w:rsidRDefault="005F3EC3" w:rsidP="005F3EC3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3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преднамеренная изоляция ребенка, лишение его социальных контактов;</w:t>
      </w:r>
    </w:p>
    <w:p w:rsidR="000E7E10" w:rsidRPr="000E7E10" w:rsidRDefault="005F3EC3" w:rsidP="000E7E10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3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вовлечение ребенка или поощрение к </w:t>
      </w:r>
      <w:proofErr w:type="spellStart"/>
      <w:r w:rsidRPr="005F3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антисоциальному</w:t>
      </w:r>
      <w:proofErr w:type="spellEnd"/>
      <w:r w:rsidRPr="005F3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деструктивному поведению (алкоголизм, наркомания и др.).</w:t>
      </w:r>
      <w:r w:rsidR="000E7E10">
        <w:rPr>
          <w:rFonts w:eastAsia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-547370</wp:posOffset>
            </wp:positionH>
            <wp:positionV relativeFrom="margin">
              <wp:posOffset>5516245</wp:posOffset>
            </wp:positionV>
            <wp:extent cx="1878965" cy="1232535"/>
            <wp:effectExtent l="19050" t="0" r="6985" b="0"/>
            <wp:wrapSquare wrapText="bothSides"/>
            <wp:docPr id="7" name="Рисунок 7" descr="C:\Users\ЦМП\Desktop\Жестокость\pya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ЦМП\Desktop\Жестокость\pyanic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2325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F3EC3" w:rsidRPr="000E7E10" w:rsidRDefault="005F3EC3" w:rsidP="000E7E10">
      <w:pPr>
        <w:shd w:val="clear" w:color="auto" w:fill="FFFFFF"/>
        <w:spacing w:after="360" w:line="34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3E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Все формы насилия в той или иной степени сопряжены с эмоциональным насилием</w:t>
      </w:r>
      <w:r w:rsidRPr="00A44B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0E7E10" w:rsidRPr="000E7E1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F3EC3" w:rsidRPr="00BB1212" w:rsidRDefault="005F3EC3" w:rsidP="005F3EC3">
      <w:pPr>
        <w:shd w:val="clear" w:color="auto" w:fill="FFFFFF"/>
        <w:spacing w:after="360" w:line="340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B121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lastRenderedPageBreak/>
        <w:t>Особенности детей, подвергающихся эмоциональному  (психологическому)</w:t>
      </w:r>
      <w:r w:rsidRPr="00BB1212">
        <w:rPr>
          <w:rFonts w:ascii="Times New Roman" w:eastAsia="Times New Roman" w:hAnsi="Times New Roman" w:cs="Times New Roman"/>
          <w:color w:val="C00000"/>
          <w:sz w:val="24"/>
          <w:szCs w:val="24"/>
        </w:rPr>
        <w:t> </w:t>
      </w:r>
      <w:r w:rsidRPr="00BB121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насилию:</w:t>
      </w:r>
    </w:p>
    <w:p w:rsidR="005F3EC3" w:rsidRPr="0003277F" w:rsidRDefault="005F3EC3" w:rsidP="005F3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277F">
        <w:rPr>
          <w:rFonts w:ascii="Times New Roman" w:eastAsia="Times New Roman" w:hAnsi="Times New Roman" w:cs="Times New Roman"/>
          <w:color w:val="000000" w:themeColor="text1"/>
        </w:rPr>
        <w:t>задержка психического развития;</w:t>
      </w:r>
    </w:p>
    <w:p w:rsidR="005F3EC3" w:rsidRPr="0003277F" w:rsidRDefault="00267DA6" w:rsidP="005F3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277F">
        <w:rPr>
          <w:rFonts w:ascii="Times New Roman" w:eastAsia="Times New Roman" w:hAnsi="Times New Roman" w:cs="Times New Roman"/>
          <w:color w:val="000000" w:themeColor="text1"/>
        </w:rPr>
        <w:t>плохая  концентрация  внимания</w:t>
      </w:r>
      <w:r w:rsidR="005F3EC3" w:rsidRPr="0003277F">
        <w:rPr>
          <w:rFonts w:ascii="Times New Roman" w:eastAsia="Times New Roman" w:hAnsi="Times New Roman" w:cs="Times New Roman"/>
          <w:color w:val="000000" w:themeColor="text1"/>
        </w:rPr>
        <w:t>, плохая успеваемость;</w:t>
      </w:r>
    </w:p>
    <w:p w:rsidR="005F3EC3" w:rsidRPr="0003277F" w:rsidRDefault="005F3EC3" w:rsidP="005F3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277F">
        <w:rPr>
          <w:rFonts w:ascii="Times New Roman" w:eastAsia="Times New Roman" w:hAnsi="Times New Roman" w:cs="Times New Roman"/>
          <w:color w:val="000000" w:themeColor="text1"/>
        </w:rPr>
        <w:t>низкая самооценка;</w:t>
      </w:r>
    </w:p>
    <w:p w:rsidR="005F3EC3" w:rsidRPr="0003277F" w:rsidRDefault="005F3EC3" w:rsidP="005F3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277F">
        <w:rPr>
          <w:rFonts w:ascii="Times New Roman" w:eastAsia="Times New Roman" w:hAnsi="Times New Roman" w:cs="Times New Roman"/>
          <w:color w:val="000000" w:themeColor="text1"/>
        </w:rPr>
        <w:t>эмоциональные нарушения в виде агрессии, гнева (часто обращенных против самого себя), подавленное состояние;</w:t>
      </w:r>
    </w:p>
    <w:p w:rsidR="005F3EC3" w:rsidRPr="0003277F" w:rsidRDefault="005F3EC3" w:rsidP="005F3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277F">
        <w:rPr>
          <w:rFonts w:ascii="Times New Roman" w:eastAsia="Times New Roman" w:hAnsi="Times New Roman" w:cs="Times New Roman"/>
          <w:color w:val="000000" w:themeColor="text1"/>
        </w:rPr>
        <w:t>избыточная потребность во внимании;</w:t>
      </w:r>
    </w:p>
    <w:p w:rsidR="005F3EC3" w:rsidRPr="0003277F" w:rsidRDefault="005F3EC3" w:rsidP="005F3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277F">
        <w:rPr>
          <w:rFonts w:ascii="Times New Roman" w:eastAsia="Times New Roman" w:hAnsi="Times New Roman" w:cs="Times New Roman"/>
          <w:color w:val="000000" w:themeColor="text1"/>
        </w:rPr>
        <w:t>депрессия, попытки суицида;</w:t>
      </w:r>
    </w:p>
    <w:p w:rsidR="005F3EC3" w:rsidRPr="0003277F" w:rsidRDefault="005F3EC3" w:rsidP="005F3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277F">
        <w:rPr>
          <w:rFonts w:ascii="Times New Roman" w:eastAsia="Times New Roman" w:hAnsi="Times New Roman" w:cs="Times New Roman"/>
          <w:color w:val="000000" w:themeColor="text1"/>
        </w:rPr>
        <w:t>неумение общаться со сверстниками (заискивающее поведение, чрезмерная уступчивость или агрессивность);</w:t>
      </w:r>
    </w:p>
    <w:p w:rsidR="005F3EC3" w:rsidRPr="0003277F" w:rsidRDefault="00267DA6" w:rsidP="005F3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3277F">
        <w:rPr>
          <w:rFonts w:ascii="Times New Roman" w:eastAsia="Times New Roman" w:hAnsi="Times New Roman" w:cs="Times New Roman"/>
          <w:color w:val="000000" w:themeColor="text1"/>
        </w:rPr>
        <w:t>ложь, воровство, отклонение  поведения  от  нормы</w:t>
      </w:r>
      <w:r w:rsidR="005F3EC3" w:rsidRPr="0003277F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5F3EC3" w:rsidRPr="0003277F" w:rsidRDefault="005F3EC3" w:rsidP="005F3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0" w:lineRule="atLeast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03277F">
        <w:rPr>
          <w:rFonts w:ascii="Times New Roman" w:eastAsia="Times New Roman" w:hAnsi="Times New Roman" w:cs="Times New Roman"/>
          <w:color w:val="000000" w:themeColor="text1"/>
        </w:rPr>
        <w:t>нервно-психические, психосо</w:t>
      </w:r>
      <w:r w:rsidR="006E47AF" w:rsidRPr="0003277F">
        <w:rPr>
          <w:rFonts w:ascii="Times New Roman" w:eastAsia="Times New Roman" w:hAnsi="Times New Roman" w:cs="Times New Roman"/>
          <w:color w:val="000000" w:themeColor="text1"/>
        </w:rPr>
        <w:t>м</w:t>
      </w:r>
      <w:r w:rsidR="004C01B5" w:rsidRPr="0003277F">
        <w:rPr>
          <w:rFonts w:ascii="Times New Roman" w:eastAsia="Times New Roman" w:hAnsi="Times New Roman" w:cs="Times New Roman"/>
          <w:color w:val="000000" w:themeColor="text1"/>
        </w:rPr>
        <w:t>атические заболевания: нев</w:t>
      </w:r>
      <w:r w:rsidR="00267DA6" w:rsidRPr="0003277F">
        <w:rPr>
          <w:rFonts w:ascii="Times New Roman" w:eastAsia="Times New Roman" w:hAnsi="Times New Roman" w:cs="Times New Roman"/>
          <w:color w:val="000000" w:themeColor="text1"/>
        </w:rPr>
        <w:t xml:space="preserve">розы, </w:t>
      </w:r>
      <w:proofErr w:type="spellStart"/>
      <w:r w:rsidRPr="0003277F">
        <w:rPr>
          <w:rFonts w:ascii="Times New Roman" w:eastAsia="Times New Roman" w:hAnsi="Times New Roman" w:cs="Times New Roman"/>
          <w:color w:val="000000" w:themeColor="text1"/>
        </w:rPr>
        <w:t>энурез</w:t>
      </w:r>
      <w:proofErr w:type="spellEnd"/>
      <w:r w:rsidRPr="0003277F">
        <w:rPr>
          <w:rFonts w:ascii="Times New Roman" w:eastAsia="Times New Roman" w:hAnsi="Times New Roman" w:cs="Times New Roman"/>
          <w:color w:val="000000" w:themeColor="text1"/>
        </w:rPr>
        <w:t>, тики, расстройства сна, нарушения аппетита, ожирение, кожные заболевания, астма.</w:t>
      </w:r>
      <w:proofErr w:type="gramEnd"/>
    </w:p>
    <w:p w:rsidR="005F3EC3" w:rsidRDefault="005F3EC3" w:rsidP="005F3EC3">
      <w:pPr>
        <w:shd w:val="clear" w:color="auto" w:fill="FFFFFF"/>
        <w:spacing w:before="20" w:after="2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Для</w:t>
      </w:r>
      <w:r w:rsidRPr="0079243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детей</w:t>
      </w:r>
      <w:r w:rsidRPr="0079243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раннего</w:t>
      </w:r>
      <w:r w:rsidRPr="0079243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возраста</w:t>
      </w:r>
      <w:r w:rsidR="00A44B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3277F">
        <w:rPr>
          <w:rFonts w:ascii="Times New Roman" w:eastAsia="Times New Roman" w:hAnsi="Times New Roman" w:cs="Times New Roman"/>
          <w:color w:val="000000" w:themeColor="text1"/>
        </w:rPr>
        <w:t xml:space="preserve"> более характерны расстройства сна, аппетита, беспокойство или апатичность, неумение играть, задержка </w:t>
      </w:r>
      <w:proofErr w:type="spellStart"/>
      <w:r w:rsidRPr="0003277F">
        <w:rPr>
          <w:rFonts w:ascii="Times New Roman" w:eastAsia="Times New Roman" w:hAnsi="Times New Roman" w:cs="Times New Roman"/>
          <w:color w:val="000000" w:themeColor="text1"/>
        </w:rPr>
        <w:t>психоречевого</w:t>
      </w:r>
      <w:proofErr w:type="spellEnd"/>
      <w:r w:rsidRPr="0003277F">
        <w:rPr>
          <w:rFonts w:ascii="Times New Roman" w:eastAsia="Times New Roman" w:hAnsi="Times New Roman" w:cs="Times New Roman"/>
          <w:color w:val="000000" w:themeColor="text1"/>
        </w:rPr>
        <w:t xml:space="preserve"> развития, привычка сосать палец.</w:t>
      </w:r>
    </w:p>
    <w:p w:rsidR="005F3EC3" w:rsidRPr="0003277F" w:rsidRDefault="005F3EC3" w:rsidP="005F3EC3">
      <w:pPr>
        <w:shd w:val="clear" w:color="auto" w:fill="FFFFFF"/>
        <w:spacing w:before="20" w:after="2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92439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Для</w:t>
      </w:r>
      <w:r w:rsidRPr="0079243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младших</w:t>
      </w:r>
      <w:r w:rsidRPr="0079243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школьников</w:t>
      </w:r>
      <w:r w:rsidR="0003277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03277F" w:rsidRPr="0003277F">
        <w:rPr>
          <w:rFonts w:ascii="Times New Roman" w:eastAsia="Times New Roman" w:hAnsi="Times New Roman" w:cs="Times New Roman"/>
          <w:b/>
          <w:bCs/>
          <w:color w:val="002060"/>
        </w:rPr>
        <w:t xml:space="preserve">- </w:t>
      </w:r>
      <w:r w:rsidRPr="0003277F">
        <w:rPr>
          <w:rFonts w:ascii="Times New Roman" w:eastAsia="Times New Roman" w:hAnsi="Times New Roman" w:cs="Times New Roman"/>
          <w:b/>
          <w:bCs/>
          <w:color w:val="002060"/>
        </w:rPr>
        <w:t> </w:t>
      </w:r>
      <w:r w:rsidRPr="0003277F">
        <w:rPr>
          <w:rFonts w:ascii="Times New Roman" w:eastAsia="Times New Roman" w:hAnsi="Times New Roman" w:cs="Times New Roman"/>
          <w:color w:val="000000" w:themeColor="text1"/>
        </w:rPr>
        <w:t>проблемы с обучением, отвержение со стороны сверстников, плохие социальные навыки. </w:t>
      </w:r>
    </w:p>
    <w:p w:rsidR="005F3EC3" w:rsidRPr="0003277F" w:rsidRDefault="005F3EC3" w:rsidP="007D2BD6">
      <w:pPr>
        <w:shd w:val="clear" w:color="auto" w:fill="FFFFFF"/>
        <w:spacing w:beforeLines="20" w:afterLines="2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2060"/>
        </w:rPr>
      </w:pPr>
      <w:r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У</w:t>
      </w:r>
      <w:r w:rsidRPr="0079243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детей</w:t>
      </w:r>
      <w:r w:rsidRPr="0079243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</w:t>
      </w:r>
      <w:r w:rsidRPr="0079243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  <w:proofErr w:type="spellStart"/>
      <w:r w:rsidR="0010461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пре</w:t>
      </w:r>
      <w:r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пубертатном</w:t>
      </w:r>
      <w:proofErr w:type="spellEnd"/>
      <w:r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  <w:r w:rsidRPr="0079243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  <w:r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периоде</w:t>
      </w:r>
      <w:r w:rsidRPr="005F3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AA1CB5" w:rsidRPr="00AA1CB5">
        <w:rPr>
          <w:rFonts w:ascii="Times New Roman" w:eastAsia="Times New Roman" w:hAnsi="Times New Roman" w:cs="Times New Roman"/>
          <w:color w:val="002060"/>
          <w:sz w:val="24"/>
          <w:szCs w:val="24"/>
        </w:rPr>
        <w:t>(</w:t>
      </w:r>
      <w:r w:rsidR="00AA1CB5" w:rsidRPr="00AA1CB5">
        <w:rPr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</w:rPr>
        <w:t>9–12лет)</w:t>
      </w:r>
      <w:r w:rsidR="00AA1CB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3277F">
        <w:rPr>
          <w:rFonts w:ascii="Times New Roman" w:eastAsia="Times New Roman" w:hAnsi="Times New Roman" w:cs="Times New Roman"/>
          <w:color w:val="000000" w:themeColor="text1"/>
        </w:rPr>
        <w:t>могут наблюдаться уходы и</w:t>
      </w:r>
      <w:r w:rsidR="00267DA6" w:rsidRPr="0003277F">
        <w:rPr>
          <w:rFonts w:ascii="Times New Roman" w:eastAsia="Times New Roman" w:hAnsi="Times New Roman" w:cs="Times New Roman"/>
          <w:color w:val="000000" w:themeColor="text1"/>
        </w:rPr>
        <w:t>з дома, совершение  поступков, которые  противоречат  нормам  социального поведения</w:t>
      </w:r>
      <w:r w:rsidRPr="0003277F">
        <w:rPr>
          <w:rFonts w:ascii="Times New Roman" w:eastAsia="Times New Roman" w:hAnsi="Times New Roman" w:cs="Times New Roman"/>
          <w:color w:val="000000" w:themeColor="text1"/>
        </w:rPr>
        <w:t>, хроническая неуспеваемость. </w:t>
      </w:r>
    </w:p>
    <w:p w:rsidR="005F3EC3" w:rsidRPr="0003277F" w:rsidRDefault="0003277F" w:rsidP="00721E42">
      <w:pPr>
        <w:shd w:val="clear" w:color="auto" w:fill="FFFFFF"/>
        <w:spacing w:beforeLines="20" w:afterLines="2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8288655</wp:posOffset>
            </wp:positionH>
            <wp:positionV relativeFrom="margin">
              <wp:posOffset>5516245</wp:posOffset>
            </wp:positionV>
            <wp:extent cx="1448435" cy="1099185"/>
            <wp:effectExtent l="19050" t="0" r="0" b="0"/>
            <wp:wrapSquare wrapText="bothSides"/>
            <wp:docPr id="8" name="Рисунок 2" descr="C:\Users\ЦМП\Desktop\Жестокость\cocugunuz_depresyonda_m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МП\Desktop\Жестокость\cocugunuz_depresyonda_mi_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0991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F3EC3"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В</w:t>
      </w:r>
      <w:r w:rsidR="005F3EC3" w:rsidRPr="00AA1CB5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  <w:r w:rsidR="005F3EC3"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пубертатном</w:t>
      </w:r>
      <w:r w:rsidR="005F3EC3" w:rsidRPr="00AA1CB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 </w:t>
      </w:r>
      <w:r w:rsidR="005F3EC3" w:rsidRPr="005F3EC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периоде</w:t>
      </w:r>
      <w:r w:rsidR="00AA1CB5" w:rsidRPr="00AA1CB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AA1CB5" w:rsidRPr="00AA1CB5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(</w:t>
      </w:r>
      <w:r w:rsidR="00AA1CB5" w:rsidRPr="00AA1CB5">
        <w:rPr>
          <w:rFonts w:ascii="Times New Roman" w:hAnsi="Times New Roman" w:cs="Times New Roman"/>
          <w:iCs/>
          <w:color w:val="002060"/>
          <w:sz w:val="24"/>
          <w:szCs w:val="24"/>
          <w:shd w:val="clear" w:color="auto" w:fill="FFFFFF"/>
        </w:rPr>
        <w:t>13–16 лет)</w:t>
      </w:r>
      <w:r w:rsidR="005F3EC3" w:rsidRPr="005F3E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- </w:t>
      </w:r>
      <w:r w:rsidR="005F3EC3" w:rsidRPr="0003277F">
        <w:rPr>
          <w:rFonts w:ascii="Times New Roman" w:eastAsia="Times New Roman" w:hAnsi="Times New Roman" w:cs="Times New Roman"/>
          <w:color w:val="000000" w:themeColor="text1"/>
        </w:rPr>
        <w:t xml:space="preserve"> депрессия, рост агрессивности, </w:t>
      </w:r>
      <w:proofErr w:type="spellStart"/>
      <w:r w:rsidR="005F3EC3" w:rsidRPr="0003277F">
        <w:rPr>
          <w:rFonts w:ascii="Times New Roman" w:eastAsia="Times New Roman" w:hAnsi="Times New Roman" w:cs="Times New Roman"/>
          <w:color w:val="000000" w:themeColor="text1"/>
        </w:rPr>
        <w:t>саморазрушающее</w:t>
      </w:r>
      <w:proofErr w:type="spellEnd"/>
      <w:r w:rsidR="005F3EC3" w:rsidRPr="0003277F">
        <w:rPr>
          <w:rFonts w:ascii="Times New Roman" w:eastAsia="Times New Roman" w:hAnsi="Times New Roman" w:cs="Times New Roman"/>
          <w:color w:val="000000" w:themeColor="text1"/>
        </w:rPr>
        <w:t xml:space="preserve"> поведение, низкая самооценка</w:t>
      </w:r>
      <w:r w:rsidR="00267DA6" w:rsidRPr="0003277F">
        <w:rPr>
          <w:rFonts w:ascii="Times New Roman" w:eastAsia="Times New Roman" w:hAnsi="Times New Roman" w:cs="Times New Roman"/>
          <w:color w:val="000000" w:themeColor="text1"/>
        </w:rPr>
        <w:t>, психосоматические заболевания (психическое  и  физическое  состояние).</w:t>
      </w:r>
    </w:p>
    <w:sectPr w:rsidR="005F3EC3" w:rsidRPr="0003277F" w:rsidSect="00A44BD2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758"/>
    <w:multiLevelType w:val="multilevel"/>
    <w:tmpl w:val="C944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D1177"/>
    <w:multiLevelType w:val="multilevel"/>
    <w:tmpl w:val="72C8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478F5"/>
    <w:multiLevelType w:val="hybridMultilevel"/>
    <w:tmpl w:val="2610A6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4413F1"/>
    <w:multiLevelType w:val="multilevel"/>
    <w:tmpl w:val="793A0B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>
    <w:nsid w:val="28AF6AAE"/>
    <w:multiLevelType w:val="hybridMultilevel"/>
    <w:tmpl w:val="A98A8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69269D"/>
    <w:multiLevelType w:val="hybridMultilevel"/>
    <w:tmpl w:val="43744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ED2AD0"/>
    <w:multiLevelType w:val="hybridMultilevel"/>
    <w:tmpl w:val="54D6E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E6CDB"/>
    <w:multiLevelType w:val="multilevel"/>
    <w:tmpl w:val="CACE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E5219"/>
    <w:multiLevelType w:val="hybridMultilevel"/>
    <w:tmpl w:val="6FA6A2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154D11"/>
    <w:multiLevelType w:val="multilevel"/>
    <w:tmpl w:val="B8C0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672E4"/>
    <w:multiLevelType w:val="hybridMultilevel"/>
    <w:tmpl w:val="BC6C2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FE6C55"/>
    <w:multiLevelType w:val="hybridMultilevel"/>
    <w:tmpl w:val="B3E85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EC3"/>
    <w:rsid w:val="0003277F"/>
    <w:rsid w:val="000E7E10"/>
    <w:rsid w:val="00104615"/>
    <w:rsid w:val="00221579"/>
    <w:rsid w:val="00267DA6"/>
    <w:rsid w:val="002940B4"/>
    <w:rsid w:val="004C01B5"/>
    <w:rsid w:val="005F3EC3"/>
    <w:rsid w:val="006E47AF"/>
    <w:rsid w:val="00704D10"/>
    <w:rsid w:val="00721E42"/>
    <w:rsid w:val="00792439"/>
    <w:rsid w:val="007D2BD6"/>
    <w:rsid w:val="007E4547"/>
    <w:rsid w:val="007E706F"/>
    <w:rsid w:val="008E36DC"/>
    <w:rsid w:val="008F0C18"/>
    <w:rsid w:val="009203D1"/>
    <w:rsid w:val="009D4BD8"/>
    <w:rsid w:val="00A43FF9"/>
    <w:rsid w:val="00A44BD2"/>
    <w:rsid w:val="00AA1CB5"/>
    <w:rsid w:val="00B9508C"/>
    <w:rsid w:val="00BB1212"/>
    <w:rsid w:val="00BC7253"/>
    <w:rsid w:val="00C30616"/>
    <w:rsid w:val="00CB3267"/>
    <w:rsid w:val="00D12748"/>
    <w:rsid w:val="00DA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605]" shadow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F9"/>
  </w:style>
  <w:style w:type="paragraph" w:styleId="1">
    <w:name w:val="heading 1"/>
    <w:basedOn w:val="a"/>
    <w:link w:val="10"/>
    <w:uiPriority w:val="9"/>
    <w:qFormat/>
    <w:rsid w:val="005F3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F3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E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F3EC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F3EC3"/>
  </w:style>
  <w:style w:type="character" w:styleId="a3">
    <w:name w:val="Hyperlink"/>
    <w:basedOn w:val="a0"/>
    <w:uiPriority w:val="99"/>
    <w:semiHidden/>
    <w:unhideWhenUsed/>
    <w:rsid w:val="005F3E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???????"/>
    <w:rsid w:val="005F3EC3"/>
    <w:pPr>
      <w:widowControl w:val="0"/>
      <w:suppressAutoHyphens/>
      <w:autoSpaceDE w:val="0"/>
      <w:spacing w:after="0" w:line="200" w:lineRule="atLeast"/>
    </w:pPr>
    <w:rPr>
      <w:rFonts w:ascii="Droid Sans" w:eastAsia="Droid Sans" w:hAnsi="Droid Sans" w:cs="Droid Sans"/>
      <w:kern w:val="1"/>
      <w:sz w:val="36"/>
      <w:szCs w:val="36"/>
      <w:lang w:eastAsia="zh-CN" w:bidi="hi-IN"/>
    </w:rPr>
  </w:style>
  <w:style w:type="paragraph" w:styleId="a6">
    <w:name w:val="List Paragraph"/>
    <w:basedOn w:val="a"/>
    <w:uiPriority w:val="34"/>
    <w:qFormat/>
    <w:rsid w:val="005F3E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10C5-618F-47B6-A598-06784D10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ЦМП</dc:creator>
  <cp:keywords/>
  <dc:description/>
  <cp:lastModifiedBy>ЦМП</cp:lastModifiedBy>
  <cp:revision>27</cp:revision>
  <cp:lastPrinted>2015-05-26T07:10:00Z</cp:lastPrinted>
  <dcterms:created xsi:type="dcterms:W3CDTF">2015-05-25T06:23:00Z</dcterms:created>
  <dcterms:modified xsi:type="dcterms:W3CDTF">2015-05-28T06:24:00Z</dcterms:modified>
</cp:coreProperties>
</file>